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p w:rsidR="002370EA" w:rsidRPr="00B75A22" w:rsidRDefault="002370EA" w:rsidP="002370EA">
      <w:pPr>
        <w:pStyle w:val="50"/>
        <w:shd w:val="clear" w:color="auto" w:fill="auto"/>
        <w:spacing w:line="360" w:lineRule="auto"/>
        <w:jc w:val="center"/>
      </w:pPr>
      <w:r w:rsidRPr="00B75A22">
        <w:t>Стратегический менеджмент</w:t>
      </w:r>
      <w:bookmarkEnd w:id="0"/>
    </w:p>
    <w:p w:rsidR="002370EA" w:rsidRPr="00B75A22" w:rsidRDefault="002370EA" w:rsidP="002370E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81277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81277F" w:rsidRPr="0081277F">
        <w:t xml:space="preserve">- формирование знаний принципов, форм и методов стратегического менеджмента. </w:t>
      </w:r>
    </w:p>
    <w:p w:rsidR="002370EA" w:rsidRPr="00B75A22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«Стратегический менеджмент» базовой части модуля </w:t>
      </w:r>
      <w:r>
        <w:t xml:space="preserve">общепрофессиональных дисциплина направления </w:t>
      </w:r>
      <w:r w:rsidRPr="00B75A22">
        <w:t>38.03.02 «Менеджмент»</w:t>
      </w:r>
      <w:r>
        <w:t xml:space="preserve">, </w:t>
      </w:r>
      <w:r w:rsidRPr="00B75A22">
        <w:t>профил</w:t>
      </w:r>
      <w:r>
        <w:t>ь «Менеджмент организации».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785802" w:rsidRPr="00785802" w:rsidRDefault="00785802" w:rsidP="007858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802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и стратегический менеджмент. Видение, миссия и стратегические цели организации. Корпоративные и конкурентные стратегии. Стратегический анализ внешней среды. Стратегический анализ внутренней среды. Портфельный анализ диверсифицированной компании. Стратегический выбор. Разработка стратегии. Реализация стратегии. Управление стратегическими изменениями.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40960"/>
    <w:rsid w:val="00471C0A"/>
    <w:rsid w:val="00633737"/>
    <w:rsid w:val="00785802"/>
    <w:rsid w:val="0081277F"/>
    <w:rsid w:val="00A40842"/>
    <w:rsid w:val="00AB5F5C"/>
    <w:rsid w:val="00AC0FCA"/>
    <w:rsid w:val="00C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A5C4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37092-EA92-4100-BFF7-833BC02B0F81}"/>
</file>

<file path=customXml/itemProps2.xml><?xml version="1.0" encoding="utf-8"?>
<ds:datastoreItem xmlns:ds="http://schemas.openxmlformats.org/officeDocument/2006/customXml" ds:itemID="{E42EB677-6931-4DB3-86E1-AD1737038F01}"/>
</file>

<file path=customXml/itemProps3.xml><?xml version="1.0" encoding="utf-8"?>
<ds:datastoreItem xmlns:ds="http://schemas.openxmlformats.org/officeDocument/2006/customXml" ds:itemID="{B53C4AC7-CEFF-47F0-ABCB-D503AA3AA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2018-03-30T13:14:00Z</dcterms:created>
  <dcterms:modified xsi:type="dcterms:W3CDTF">2020-11-17T11:35:00Z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